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8E" w:rsidRDefault="00BB2A8E"/>
    <w:tbl>
      <w:tblPr>
        <w:tblW w:w="96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AE4188" w:rsidTr="00044DAD">
        <w:trPr>
          <w:trHeight w:val="156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E4188" w:rsidRPr="00F54AFB" w:rsidRDefault="00AE4188" w:rsidP="00B94301">
            <w:pPr>
              <w:jc w:val="center"/>
              <w:rPr>
                <w:b/>
                <w:sz w:val="32"/>
                <w:szCs w:val="32"/>
              </w:rPr>
            </w:pPr>
            <w:r w:rsidRPr="00F54AFB">
              <w:rPr>
                <w:b/>
                <w:sz w:val="32"/>
                <w:szCs w:val="32"/>
              </w:rPr>
              <w:t>Z  Á  P  I  S</w:t>
            </w:r>
          </w:p>
          <w:p w:rsidR="00AE4188" w:rsidRPr="00F54AFB" w:rsidRDefault="00AE4188" w:rsidP="00B94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 </w:t>
            </w:r>
            <w:r w:rsidR="002B60E1">
              <w:rPr>
                <w:b/>
                <w:sz w:val="24"/>
                <w:szCs w:val="24"/>
              </w:rPr>
              <w:t xml:space="preserve"> </w:t>
            </w:r>
            <w:r w:rsidR="00820129">
              <w:rPr>
                <w:b/>
                <w:sz w:val="24"/>
                <w:szCs w:val="24"/>
              </w:rPr>
              <w:t>5</w:t>
            </w:r>
            <w:r w:rsidR="002B60E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.</w:t>
            </w:r>
            <w:r w:rsidRPr="00F54AFB">
              <w:rPr>
                <w:b/>
                <w:sz w:val="24"/>
                <w:szCs w:val="24"/>
              </w:rPr>
              <w:t xml:space="preserve"> </w:t>
            </w:r>
            <w:r w:rsidR="005508EF">
              <w:rPr>
                <w:b/>
                <w:sz w:val="24"/>
                <w:szCs w:val="24"/>
              </w:rPr>
              <w:t>sc</w:t>
            </w:r>
            <w:r w:rsidRPr="00F54AFB">
              <w:rPr>
                <w:b/>
                <w:sz w:val="24"/>
                <w:szCs w:val="24"/>
              </w:rPr>
              <w:t>hůze kontrolní komise bytového družstva Zdiměřická 1455/32</w:t>
            </w:r>
          </w:p>
          <w:p w:rsidR="00AE4188" w:rsidRPr="00F54AFB" w:rsidRDefault="005508EF" w:rsidP="002B60E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</w:t>
            </w:r>
            <w:r w:rsidR="002778F0">
              <w:rPr>
                <w:b/>
              </w:rPr>
              <w:t>k</w:t>
            </w:r>
            <w:r w:rsidR="00AE4188" w:rsidRPr="00AE4188">
              <w:rPr>
                <w:b/>
              </w:rPr>
              <w:t xml:space="preserve">onané dne :   </w:t>
            </w:r>
            <w:r>
              <w:rPr>
                <w:b/>
              </w:rPr>
              <w:t>21.1.2015</w:t>
            </w:r>
            <w:r w:rsidR="00AE4188" w:rsidRPr="00AE4188">
              <w:rPr>
                <w:b/>
              </w:rPr>
              <w:t xml:space="preserve">    </w:t>
            </w:r>
            <w:r>
              <w:rPr>
                <w:b/>
              </w:rPr>
              <w:t xml:space="preserve">           </w:t>
            </w:r>
            <w:r w:rsidR="00AE4188" w:rsidRPr="00AE4188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             </w:t>
            </w:r>
            <w:r w:rsidR="00AE4188" w:rsidRPr="00AE4188">
              <w:rPr>
                <w:b/>
              </w:rPr>
              <w:t xml:space="preserve">        v   1</w:t>
            </w:r>
            <w:r w:rsidR="002B60E1">
              <w:rPr>
                <w:b/>
              </w:rPr>
              <w:t>8</w:t>
            </w:r>
            <w:r w:rsidR="00AE4188" w:rsidRPr="00AE4188">
              <w:rPr>
                <w:b/>
              </w:rPr>
              <w:t>,00. hodin</w:t>
            </w:r>
          </w:p>
        </w:tc>
      </w:tr>
      <w:tr w:rsidR="00F54AFB" w:rsidTr="00AE4188">
        <w:trPr>
          <w:trHeight w:val="55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AFB" w:rsidRDefault="00F54AFB" w:rsidP="00B94301">
            <w:r w:rsidRPr="00044DAD">
              <w:rPr>
                <w:highlight w:val="lightGray"/>
              </w:rPr>
              <w:t>Účast</w:t>
            </w:r>
            <w:r>
              <w:t xml:space="preserve">:               </w:t>
            </w:r>
            <w:r w:rsidRPr="00B92F3D">
              <w:rPr>
                <w:b/>
              </w:rPr>
              <w:t xml:space="preserve">pp. Fuxa Petr, </w:t>
            </w:r>
            <w:r w:rsidR="00B94301" w:rsidRPr="00B92F3D">
              <w:rPr>
                <w:b/>
              </w:rPr>
              <w:t xml:space="preserve">    </w:t>
            </w:r>
            <w:r w:rsidRPr="00B92F3D">
              <w:rPr>
                <w:b/>
              </w:rPr>
              <w:t xml:space="preserve"> Lánský Jaroslav,</w:t>
            </w:r>
            <w:r w:rsidR="00B94301" w:rsidRPr="00B92F3D">
              <w:rPr>
                <w:b/>
              </w:rPr>
              <w:t xml:space="preserve">     </w:t>
            </w:r>
            <w:r w:rsidRPr="00B92F3D">
              <w:rPr>
                <w:b/>
              </w:rPr>
              <w:t xml:space="preserve"> Dvořák Josef</w:t>
            </w:r>
          </w:p>
        </w:tc>
      </w:tr>
      <w:tr w:rsidR="00F54AFB" w:rsidTr="005A34E6">
        <w:trPr>
          <w:trHeight w:val="2113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3132B" w:rsidRDefault="00D3132B" w:rsidP="002B60E1">
            <w:pPr>
              <w:pStyle w:val="Bezmezer"/>
              <w:rPr>
                <w:highlight w:val="lightGray"/>
              </w:rPr>
            </w:pPr>
            <w:r>
              <w:rPr>
                <w:highlight w:val="lightGray"/>
              </w:rPr>
              <w:t xml:space="preserve">  </w:t>
            </w:r>
          </w:p>
          <w:p w:rsidR="00D3132B" w:rsidRDefault="00F54AFB" w:rsidP="002B60E1">
            <w:pPr>
              <w:pStyle w:val="Bezmezer"/>
            </w:pPr>
            <w:r w:rsidRPr="00AE4188">
              <w:rPr>
                <w:highlight w:val="lightGray"/>
              </w:rPr>
              <w:t>Program jednání :</w:t>
            </w:r>
            <w:r>
              <w:t xml:space="preserve"> </w:t>
            </w:r>
          </w:p>
          <w:p w:rsidR="002B60E1" w:rsidRDefault="00D3132B" w:rsidP="002B60E1">
            <w:pPr>
              <w:pStyle w:val="Bezmezer"/>
            </w:pPr>
            <w:r>
              <w:t>1.</w:t>
            </w:r>
            <w:r w:rsidR="00F54AFB">
              <w:t xml:space="preserve">  </w:t>
            </w:r>
            <w:r w:rsidR="002B60E1" w:rsidRPr="006F5EE1">
              <w:rPr>
                <w:b/>
              </w:rPr>
              <w:t xml:space="preserve">Kontrola plnění úkolů z minulých </w:t>
            </w:r>
            <w:r w:rsidR="00190C39" w:rsidRPr="006F5EE1">
              <w:rPr>
                <w:b/>
              </w:rPr>
              <w:t>jednání</w:t>
            </w:r>
          </w:p>
          <w:p w:rsidR="007153FE" w:rsidRPr="006F5EE1" w:rsidRDefault="007153FE" w:rsidP="007153FE">
            <w:pPr>
              <w:pStyle w:val="Bezmezer"/>
              <w:rPr>
                <w:b/>
              </w:rPr>
            </w:pPr>
            <w:r>
              <w:t>2.</w:t>
            </w:r>
            <w:r w:rsidR="00D3132B">
              <w:t xml:space="preserve">   </w:t>
            </w:r>
            <w:r w:rsidRPr="006F5EE1">
              <w:rPr>
                <w:b/>
              </w:rPr>
              <w:t>Příprava kontroly připravenosti změny vytápění objektu – odpojení od CZT a instalaci</w:t>
            </w:r>
          </w:p>
          <w:p w:rsidR="007153FE" w:rsidRPr="006F5EE1" w:rsidRDefault="007153FE" w:rsidP="007153FE">
            <w:pPr>
              <w:pStyle w:val="Bezmezer"/>
              <w:rPr>
                <w:b/>
              </w:rPr>
            </w:pPr>
            <w:r w:rsidRPr="006F5EE1">
              <w:rPr>
                <w:b/>
              </w:rPr>
              <w:t>               tepelného čerpadla (dle Plánu práce KK)</w:t>
            </w:r>
          </w:p>
          <w:p w:rsidR="007153FE" w:rsidRDefault="007153FE" w:rsidP="007153FE">
            <w:pPr>
              <w:spacing w:after="0"/>
            </w:pPr>
            <w:r>
              <w:t>3.</w:t>
            </w:r>
            <w:r w:rsidR="006F5EE1">
              <w:t xml:space="preserve">   </w:t>
            </w:r>
            <w:r w:rsidRPr="006F5EE1">
              <w:rPr>
                <w:b/>
              </w:rPr>
              <w:t>Návrhy pro zlepšení spolupráce Př  a KK BD</w:t>
            </w:r>
          </w:p>
          <w:p w:rsidR="00110054" w:rsidRDefault="007153FE" w:rsidP="00D3132B">
            <w:pPr>
              <w:spacing w:after="0"/>
            </w:pPr>
            <w:r>
              <w:t>4.</w:t>
            </w:r>
            <w:r w:rsidR="00D3132B">
              <w:t xml:space="preserve">   </w:t>
            </w:r>
            <w:r w:rsidRPr="006F5EE1">
              <w:rPr>
                <w:b/>
              </w:rPr>
              <w:t>Různ</w:t>
            </w:r>
            <w:r w:rsidR="00D3132B" w:rsidRPr="006F5EE1">
              <w:rPr>
                <w:b/>
              </w:rPr>
              <w:t>é</w:t>
            </w:r>
          </w:p>
        </w:tc>
      </w:tr>
      <w:tr w:rsidR="00B94301" w:rsidTr="00AE4188">
        <w:trPr>
          <w:trHeight w:val="5022"/>
        </w:trPr>
        <w:tc>
          <w:tcPr>
            <w:tcW w:w="9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94301" w:rsidRDefault="00B94301" w:rsidP="005A34E6">
            <w:pPr>
              <w:pStyle w:val="Bezmezer"/>
            </w:pPr>
            <w:r>
              <w:t>Průběh jednání:</w:t>
            </w:r>
          </w:p>
          <w:p w:rsidR="00820129" w:rsidRDefault="00B94301" w:rsidP="00820129">
            <w:pPr>
              <w:pStyle w:val="Bezmezer"/>
            </w:pPr>
            <w:r w:rsidRPr="00201A33">
              <w:rPr>
                <w:highlight w:val="lightGray"/>
              </w:rPr>
              <w:t>K bodu 1</w:t>
            </w:r>
            <w:r w:rsidR="00820129">
              <w:t xml:space="preserve"> </w:t>
            </w:r>
          </w:p>
          <w:p w:rsidR="00BB2A8E" w:rsidRDefault="00BB2A8E" w:rsidP="00820129">
            <w:pPr>
              <w:pStyle w:val="Bezmezer"/>
            </w:pPr>
            <w:r>
              <w:t>KK ke konci roku splnila hlavní bod</w:t>
            </w:r>
            <w:r w:rsidR="003F23FC">
              <w:t>y</w:t>
            </w:r>
            <w:r>
              <w:t xml:space="preserve"> svého programu práce, stanoveného na II. Pololetí 2014.</w:t>
            </w:r>
          </w:p>
          <w:p w:rsidR="00BB2A8E" w:rsidRDefault="00BB2A8E" w:rsidP="00820129">
            <w:pPr>
              <w:pStyle w:val="Bezmezer"/>
            </w:pPr>
            <w:r>
              <w:t xml:space="preserve">Provedla veškeré plánované </w:t>
            </w:r>
            <w:r w:rsidR="003F23FC" w:rsidRPr="003F23FC">
              <w:t>p</w:t>
            </w:r>
            <w:r>
              <w:t>rověrky, některé doplnila dílčími prověrkami právě prováděných akcí. Jednalo se zejména o kontrolu ceny zakázky za výměnu vodoměrů TV a některých proplacených faktur za provedené práce pro BD.</w:t>
            </w:r>
          </w:p>
          <w:p w:rsidR="00BB2A8E" w:rsidRDefault="00BB2A8E" w:rsidP="00820129">
            <w:pPr>
              <w:pStyle w:val="Bezmezer"/>
            </w:pPr>
            <w:r>
              <w:t>S výsledky prověrek byla seznámena členská schůze konaná dne 9.12.2014, která schválila navrhovaná opatření k nápravě zjištěných nedostatků , popř. náhrady způsobených škod.</w:t>
            </w:r>
          </w:p>
          <w:p w:rsidR="00481922" w:rsidRDefault="00BB2A8E" w:rsidP="00820129">
            <w:pPr>
              <w:pStyle w:val="Bezmezer"/>
            </w:pPr>
            <w:r>
              <w:t>U</w:t>
            </w:r>
            <w:r w:rsidR="00820129">
              <w:t>skutečnilo se druhé společné  jednání Př a kK dne 8.12.2014 na kterém byla projednána příprava členské</w:t>
            </w:r>
            <w:r>
              <w:t xml:space="preserve"> schůze</w:t>
            </w:r>
            <w:r w:rsidR="00DA705F">
              <w:t>,</w:t>
            </w:r>
            <w:r w:rsidR="00820129">
              <w:t xml:space="preserve"> </w:t>
            </w:r>
            <w:r w:rsidR="00E83BA6">
              <w:t xml:space="preserve">m.j. kontrolní komisí </w:t>
            </w:r>
            <w:r w:rsidR="00820129">
              <w:t xml:space="preserve">navrhované </w:t>
            </w:r>
            <w:r w:rsidR="007153FE">
              <w:t xml:space="preserve">body usnesení k výsledkům </w:t>
            </w:r>
            <w:r w:rsidR="00820129">
              <w:t> provedených kontrol</w:t>
            </w:r>
            <w:r w:rsidR="00481922">
              <w:t xml:space="preserve"> a navrhovaný plán činnosti KK na rok 2015</w:t>
            </w:r>
            <w:r w:rsidR="00820129">
              <w:t xml:space="preserve">. </w:t>
            </w:r>
          </w:p>
          <w:p w:rsidR="00820129" w:rsidRDefault="00DA705F" w:rsidP="00820129">
            <w:pPr>
              <w:pStyle w:val="Bezmezer"/>
            </w:pPr>
            <w:r>
              <w:t xml:space="preserve">Př BD </w:t>
            </w:r>
            <w:r w:rsidR="00820129">
              <w:t xml:space="preserve"> rozhod</w:t>
            </w:r>
            <w:r w:rsidR="00BB2A8E">
              <w:t>l</w:t>
            </w:r>
            <w:r w:rsidR="00820129">
              <w:t xml:space="preserve">o, že usnesení k řešení nevyplacených odměn z minulých let, </w:t>
            </w:r>
            <w:r w:rsidR="00BB2A8E">
              <w:t xml:space="preserve">náhradu škody a </w:t>
            </w:r>
            <w:r w:rsidR="00820129">
              <w:t xml:space="preserve">parametry nově připravované smlouvy s Planet A a.s., schválení Smluv členů volených orgánů o výkonu funkce </w:t>
            </w:r>
            <w:r w:rsidR="00481922">
              <w:t xml:space="preserve"> a pokračování přípravy instalace TČ v objektu ,  </w:t>
            </w:r>
            <w:r w:rsidR="00820129">
              <w:t xml:space="preserve">připraví na členskou schůzi </w:t>
            </w:r>
            <w:r w:rsidR="007153FE">
              <w:t>samo</w:t>
            </w:r>
            <w:r w:rsidR="00820129">
              <w:t>.</w:t>
            </w:r>
          </w:p>
          <w:p w:rsidR="00481922" w:rsidRDefault="00BB2A8E" w:rsidP="00820129">
            <w:pPr>
              <w:pStyle w:val="Bezmezer"/>
            </w:pPr>
            <w:r>
              <w:t xml:space="preserve">Přes tento závěr společného jednání </w:t>
            </w:r>
            <w:r w:rsidR="00481922">
              <w:t xml:space="preserve">Představenstvo připravilo </w:t>
            </w:r>
            <w:r w:rsidR="007153FE">
              <w:t xml:space="preserve">na jednání čl. schůze </w:t>
            </w:r>
            <w:r>
              <w:t xml:space="preserve">jen </w:t>
            </w:r>
            <w:r w:rsidR="00481922">
              <w:t xml:space="preserve">usnesení ke schválení zakázky na zhotovení nové el. přípojky a usnesení  ke schválení Smluv o výkonu funkcí volených orgánů BD. </w:t>
            </w:r>
            <w:r w:rsidR="00946A2C">
              <w:t>Způsob řešení vzniklé škody a parametry nové smlouvy s Planet A a.s</w:t>
            </w:r>
            <w:r w:rsidR="007153FE">
              <w:t>. nebyly čl. schůzi předloženy</w:t>
            </w:r>
            <w:r>
              <w:t xml:space="preserve"> ke schválení, </w:t>
            </w:r>
            <w:r w:rsidR="007153FE">
              <w:t xml:space="preserve"> k návrhu </w:t>
            </w:r>
            <w:r w:rsidR="00946A2C">
              <w:t xml:space="preserve"> řešení </w:t>
            </w:r>
            <w:r w:rsidR="007153FE">
              <w:t xml:space="preserve"> </w:t>
            </w:r>
            <w:r w:rsidR="00946A2C">
              <w:t>vyplacení odměn z minulých let bylo konstatováno představenstvem</w:t>
            </w:r>
            <w:r w:rsidR="00E83BA6">
              <w:t>,</w:t>
            </w:r>
            <w:r w:rsidR="00946A2C">
              <w:t xml:space="preserve">  jako </w:t>
            </w:r>
            <w:r w:rsidR="00E83BA6">
              <w:t xml:space="preserve"> </w:t>
            </w:r>
            <w:r w:rsidR="00946A2C">
              <w:t>nehlasovatelné (!?)</w:t>
            </w:r>
            <w:r w:rsidR="00E83BA6">
              <w:t xml:space="preserve"> členská schůze tedy k těmto dvěma bodům nepřijala žádné stanovisko.</w:t>
            </w:r>
            <w:r w:rsidR="00343D8E">
              <w:t xml:space="preserve"> Je to v rozporu s usnesením přijatým k odměnám členů volených orgánů v roce 2007.</w:t>
            </w:r>
          </w:p>
          <w:p w:rsidR="00AC18AA" w:rsidRDefault="00E83BA6" w:rsidP="00D41904">
            <w:pPr>
              <w:pStyle w:val="Bezmezer"/>
            </w:pPr>
            <w:r>
              <w:t xml:space="preserve">Ke </w:t>
            </w:r>
            <w:r w:rsidR="00AC18AA">
              <w:t>splnění zůstávají</w:t>
            </w:r>
            <w:r>
              <w:t xml:space="preserve"> </w:t>
            </w:r>
            <w:r w:rsidR="00BB2A8E">
              <w:t xml:space="preserve"> KK </w:t>
            </w:r>
            <w:r>
              <w:t>bod</w:t>
            </w:r>
            <w:r w:rsidR="00AC18AA">
              <w:t>y:</w:t>
            </w:r>
          </w:p>
          <w:p w:rsidR="00E83BA6" w:rsidRDefault="00E83BA6" w:rsidP="00AC18AA">
            <w:pPr>
              <w:pStyle w:val="Bezmezer"/>
              <w:numPr>
                <w:ilvl w:val="0"/>
                <w:numId w:val="3"/>
              </w:numPr>
            </w:pPr>
            <w:r>
              <w:t xml:space="preserve"> </w:t>
            </w:r>
            <w:r w:rsidR="00AC18AA">
              <w:t>N</w:t>
            </w:r>
            <w:r>
              <w:t>áměty ke zlepšení vzáj</w:t>
            </w:r>
            <w:r w:rsidR="00BB2A8E">
              <w:t>emné spolupráce mezi Př BD a KK – dnešní jednání</w:t>
            </w:r>
          </w:p>
          <w:p w:rsidR="00AC18AA" w:rsidRDefault="00AC18AA" w:rsidP="00AC18AA">
            <w:pPr>
              <w:pStyle w:val="Bezmezer"/>
              <w:numPr>
                <w:ilvl w:val="0"/>
                <w:numId w:val="3"/>
              </w:numPr>
            </w:pPr>
            <w:r>
              <w:t>Realizace  přijatých opatření k zajištění doplnění členské</w:t>
            </w:r>
            <w:r w:rsidR="00343D8E">
              <w:t xml:space="preserve"> evidence o chybějící dokumenty – jak oslovit členy aby dodali chybějící dokumenty.</w:t>
            </w:r>
          </w:p>
          <w:p w:rsidR="007153FE" w:rsidRDefault="007153FE" w:rsidP="00AC18AA">
            <w:pPr>
              <w:pStyle w:val="Bezmezer"/>
              <w:numPr>
                <w:ilvl w:val="0"/>
                <w:numId w:val="3"/>
              </w:numPr>
            </w:pPr>
            <w:r>
              <w:t xml:space="preserve">Zpracování nových nájemních smluv a zpracování nových výměrů plateb </w:t>
            </w:r>
            <w:r w:rsidR="00D41904">
              <w:t>za správu a služby BD</w:t>
            </w:r>
            <w:r w:rsidR="00BB2A8E">
              <w:t>. Oba tyto úkoly zpracovává p. Petr Fuxa ve spolupráci s</w:t>
            </w:r>
            <w:r w:rsidR="00A361A0">
              <w:t> představenstvem BD.</w:t>
            </w:r>
          </w:p>
          <w:p w:rsidR="002D2161" w:rsidRDefault="002D2161" w:rsidP="002D2161">
            <w:pPr>
              <w:pStyle w:val="Bezmezer"/>
              <w:ind w:left="645"/>
            </w:pPr>
          </w:p>
          <w:p w:rsidR="00946A2C" w:rsidRDefault="00946A2C" w:rsidP="00820129">
            <w:pPr>
              <w:pStyle w:val="Bezmezer"/>
            </w:pPr>
            <w:r w:rsidRPr="00946A2C">
              <w:rPr>
                <w:highlight w:val="lightGray"/>
              </w:rPr>
              <w:t>Závěr:</w:t>
            </w:r>
            <w:r>
              <w:t xml:space="preserve"> Úkoly a usnesení přijaté na jednáních KK jsou průběžně plněny.</w:t>
            </w:r>
          </w:p>
          <w:p w:rsidR="006F5EE1" w:rsidRDefault="006F5EE1" w:rsidP="00820129">
            <w:pPr>
              <w:pStyle w:val="Bezmezer"/>
            </w:pPr>
          </w:p>
          <w:p w:rsidR="00A361A0" w:rsidRDefault="00201A33" w:rsidP="00A361A0">
            <w:pPr>
              <w:pStyle w:val="Bezmezer"/>
            </w:pPr>
            <w:r w:rsidRPr="00201A33">
              <w:rPr>
                <w:highlight w:val="lightGray"/>
              </w:rPr>
              <w:lastRenderedPageBreak/>
              <w:t>K bodu 2.</w:t>
            </w:r>
            <w:r w:rsidR="00A361A0">
              <w:t xml:space="preserve"> Příprava kontroly připravenosti změny vytápění objektu – odpojení od CZT a instalaci</w:t>
            </w:r>
          </w:p>
          <w:p w:rsidR="00E83BA6" w:rsidRDefault="00A361A0" w:rsidP="005A34E6">
            <w:pPr>
              <w:pStyle w:val="Bezmezer"/>
            </w:pPr>
            <w:r>
              <w:t>                  tepelného čerpadla.</w:t>
            </w:r>
          </w:p>
          <w:p w:rsidR="00A361A0" w:rsidRDefault="00A361A0" w:rsidP="00A361A0">
            <w:pPr>
              <w:pStyle w:val="Bezmezer"/>
            </w:pPr>
            <w:r>
              <w:t xml:space="preserve">                  Kontrolní komise, vzhledem ke složení a odbornosti členů, si nečiní nároky na kontrolu zejména  </w:t>
            </w:r>
          </w:p>
          <w:p w:rsidR="00A361A0" w:rsidRDefault="00A361A0" w:rsidP="00A361A0">
            <w:pPr>
              <w:pStyle w:val="Bezmezer"/>
            </w:pPr>
            <w:r>
              <w:t xml:space="preserve">                  Technického řešení vyt</w:t>
            </w:r>
            <w:r w:rsidR="002F2B8E">
              <w:t xml:space="preserve">ápění objektu TČ. </w:t>
            </w:r>
            <w:r w:rsidR="0004334E">
              <w:t xml:space="preserve"> </w:t>
            </w:r>
            <w:r w:rsidR="009676EC">
              <w:t>Zaměří</w:t>
            </w:r>
            <w:r w:rsidR="0004334E">
              <w:t>me</w:t>
            </w:r>
            <w:r w:rsidR="008A6541">
              <w:t xml:space="preserve"> se</w:t>
            </w:r>
            <w:r>
              <w:t xml:space="preserve"> především na ucelenou přípravu všech</w:t>
            </w:r>
          </w:p>
          <w:p w:rsidR="00A361A0" w:rsidRDefault="00A361A0" w:rsidP="00A361A0">
            <w:pPr>
              <w:pStyle w:val="Bezmezer"/>
            </w:pPr>
            <w:r>
              <w:t xml:space="preserve">                  </w:t>
            </w:r>
            <w:r w:rsidR="008A6541">
              <w:t>p</w:t>
            </w:r>
            <w:r>
              <w:t>otřebných dokumentů v období přípravy projektu. Shodli se na následujícím:</w:t>
            </w:r>
          </w:p>
          <w:p w:rsidR="00484365" w:rsidRDefault="00A361A0" w:rsidP="00A361A0">
            <w:pPr>
              <w:pStyle w:val="Bezmezer"/>
            </w:pPr>
            <w:r>
              <w:t xml:space="preserve">                  Je třeba mít k dispozici následující dokumenty:    </w:t>
            </w:r>
          </w:p>
          <w:p w:rsidR="00A361A0" w:rsidRDefault="00484365" w:rsidP="00A361A0">
            <w:pPr>
              <w:pStyle w:val="Bezmezer"/>
            </w:pPr>
            <w:r>
              <w:t xml:space="preserve">              .   ekonomický propočet výměny způsobu vytápění</w:t>
            </w:r>
            <w:r w:rsidR="00A361A0">
              <w:t xml:space="preserve">            </w:t>
            </w:r>
            <w:r w:rsidR="00D3132B">
              <w:t>(dodá KK)</w:t>
            </w:r>
            <w:r w:rsidR="00A361A0">
              <w:t xml:space="preserve">     </w:t>
            </w:r>
          </w:p>
          <w:p w:rsidR="00A361A0" w:rsidRDefault="00A361A0" w:rsidP="00A361A0">
            <w:pPr>
              <w:pStyle w:val="Bezmezer"/>
            </w:pPr>
            <w:r>
              <w:t xml:space="preserve">              .   Potvrzení PT as –  o povolení odpojení od CZT, podmínky vyrovnání  nasmlouvaného odběru</w:t>
            </w:r>
          </w:p>
          <w:p w:rsidR="00A361A0" w:rsidRDefault="00A361A0" w:rsidP="00A361A0">
            <w:pPr>
              <w:pStyle w:val="Bezmezer"/>
              <w:ind w:left="720"/>
            </w:pPr>
            <w:r>
              <w:t>    GJ pro rok 2015,</w:t>
            </w:r>
          </w:p>
          <w:p w:rsidR="00A361A0" w:rsidRDefault="00A361A0" w:rsidP="00A361A0">
            <w:pPr>
              <w:pStyle w:val="Bezmezer"/>
              <w:ind w:left="720"/>
            </w:pPr>
            <w:r>
              <w:t>.  souhlas PRE s navýšením příkonu na 100 A a možnost využití TČ</w:t>
            </w:r>
            <w:r w:rsidR="008A6541">
              <w:t xml:space="preserve"> (nižší sazby pevné i za spotřebu)</w:t>
            </w:r>
          </w:p>
          <w:p w:rsidR="008A6541" w:rsidRDefault="008A6541" w:rsidP="00A361A0">
            <w:pPr>
              <w:pStyle w:val="Bezmezer"/>
              <w:ind w:left="720"/>
            </w:pPr>
            <w:r>
              <w:t xml:space="preserve">.  </w:t>
            </w:r>
            <w:r w:rsidR="00A361A0">
              <w:t xml:space="preserve">Projektová dokumentace, která bude garantovat parametry topení a ohřevu TV a </w:t>
            </w:r>
            <w:r>
              <w:t>výkaz výměr</w:t>
            </w:r>
            <w:r w:rsidR="00A361A0">
              <w:t xml:space="preserve">   </w:t>
            </w:r>
            <w:r>
              <w:t xml:space="preserve">  </w:t>
            </w:r>
          </w:p>
          <w:p w:rsidR="00A361A0" w:rsidRDefault="00D3132B" w:rsidP="00A361A0">
            <w:pPr>
              <w:pStyle w:val="Bezmezer"/>
              <w:ind w:left="720"/>
            </w:pPr>
            <w:r>
              <w:t xml:space="preserve"> .  </w:t>
            </w:r>
            <w:r w:rsidR="00A361A0">
              <w:t xml:space="preserve">stavební povolení – seznámit </w:t>
            </w:r>
            <w:r w:rsidR="00484365">
              <w:t>se s</w:t>
            </w:r>
            <w:r w:rsidR="0006437A">
              <w:t xml:space="preserve">e stanovenými </w:t>
            </w:r>
            <w:r w:rsidR="00A361A0">
              <w:t>podmínkami realizace</w:t>
            </w:r>
          </w:p>
          <w:p w:rsidR="00A361A0" w:rsidRDefault="00A361A0" w:rsidP="00A361A0">
            <w:pPr>
              <w:pStyle w:val="Bezmezer"/>
              <w:ind w:left="720"/>
            </w:pPr>
            <w:r>
              <w:t>.   Smlouva o zhotovení nové el.  přípojky k TČ  a posílení jističů,  (cenové nabídky)</w:t>
            </w:r>
          </w:p>
          <w:p w:rsidR="00D3132B" w:rsidRDefault="008A6541" w:rsidP="00A361A0">
            <w:pPr>
              <w:pStyle w:val="Bezmezer"/>
              <w:ind w:left="720"/>
            </w:pPr>
            <w:r>
              <w:t xml:space="preserve">.  </w:t>
            </w:r>
            <w:r w:rsidR="00D3132B">
              <w:t>Konečné znění Smluv</w:t>
            </w:r>
            <w:r w:rsidR="00A361A0">
              <w:t xml:space="preserve"> s firmou Acond o dodávce a montáži  tepe</w:t>
            </w:r>
            <w:r w:rsidR="00D3132B">
              <w:t>lného čerpadla, cenová nabídka,</w:t>
            </w:r>
          </w:p>
          <w:p w:rsidR="00A361A0" w:rsidRDefault="00D3132B" w:rsidP="00D3132B">
            <w:pPr>
              <w:pStyle w:val="Bezmezer"/>
              <w:ind w:left="720"/>
            </w:pPr>
            <w:r>
              <w:t xml:space="preserve">    servisní  smlouva  a</w:t>
            </w:r>
            <w:r w:rsidR="00A361A0">
              <w:t xml:space="preserve"> harmonogram prací</w:t>
            </w:r>
          </w:p>
          <w:p w:rsidR="00A361A0" w:rsidRDefault="008A6541" w:rsidP="00A361A0">
            <w:pPr>
              <w:pStyle w:val="Bezmezer"/>
              <w:ind w:left="720"/>
            </w:pPr>
            <w:r>
              <w:t>.</w:t>
            </w:r>
            <w:r w:rsidR="00A361A0">
              <w:t xml:space="preserve">  Smlouva s technickým dozorem </w:t>
            </w:r>
            <w:r w:rsidR="00D3132B">
              <w:t>(jestli bude)</w:t>
            </w:r>
          </w:p>
          <w:p w:rsidR="008A6541" w:rsidRDefault="008A6541" w:rsidP="005A34E6">
            <w:pPr>
              <w:pStyle w:val="Bezmezer"/>
              <w:ind w:left="720"/>
            </w:pPr>
            <w:r>
              <w:t xml:space="preserve">.  </w:t>
            </w:r>
            <w:r w:rsidR="00A361A0">
              <w:t xml:space="preserve"> termín zahájení montáží</w:t>
            </w:r>
            <w:r>
              <w:t xml:space="preserve">  ( zejména ve vztahu k PT a.s a doplacení dodávky tepla.)</w:t>
            </w:r>
          </w:p>
          <w:p w:rsidR="008A6541" w:rsidRDefault="008A6541" w:rsidP="008A6541">
            <w:pPr>
              <w:pStyle w:val="Bezmezer"/>
            </w:pPr>
            <w:r w:rsidRPr="008A6541">
              <w:rPr>
                <w:highlight w:val="lightGray"/>
              </w:rPr>
              <w:t>Závěr:</w:t>
            </w:r>
            <w:r>
              <w:t xml:space="preserve"> p. Dvoř</w:t>
            </w:r>
            <w:r w:rsidR="003F23FC">
              <w:t>ák seznámí s výsledky jednání p.</w:t>
            </w:r>
            <w:r>
              <w:t xml:space="preserve"> Kozáka</w:t>
            </w:r>
            <w:r w:rsidR="00484365">
              <w:t>, který za danou akci odpovídá za</w:t>
            </w:r>
            <w:r>
              <w:t xml:space="preserve"> PřBD, po</w:t>
            </w:r>
          </w:p>
          <w:p w:rsidR="00484365" w:rsidRDefault="008A6541" w:rsidP="008A6541">
            <w:pPr>
              <w:pStyle w:val="Bezmezer"/>
            </w:pPr>
            <w:r>
              <w:t xml:space="preserve">             </w:t>
            </w:r>
            <w:r w:rsidR="00484365">
              <w:t>d</w:t>
            </w:r>
            <w:r>
              <w:t>okončení shromáždění všech potřebných dokumentů</w:t>
            </w:r>
            <w:r w:rsidR="00484365">
              <w:t>,</w:t>
            </w:r>
            <w:r>
              <w:t xml:space="preserve"> </w:t>
            </w:r>
            <w:r w:rsidR="00484365">
              <w:t>budou tyto dokumenty projednány na KK a</w:t>
            </w:r>
          </w:p>
          <w:p w:rsidR="008A6541" w:rsidRDefault="00484365" w:rsidP="008A6541">
            <w:pPr>
              <w:pStyle w:val="Bezmezer"/>
            </w:pPr>
            <w:r>
              <w:t xml:space="preserve">             výsledky budou projednány na společné schůzce</w:t>
            </w:r>
            <w:r w:rsidR="008A6541">
              <w:t xml:space="preserve"> ,</w:t>
            </w:r>
            <w:r>
              <w:t xml:space="preserve"> Př a KK.</w:t>
            </w:r>
          </w:p>
          <w:p w:rsidR="008A6541" w:rsidRDefault="008A6541" w:rsidP="008A6541">
            <w:pPr>
              <w:pStyle w:val="Bezmezer"/>
            </w:pPr>
            <w:r>
              <w:t xml:space="preserve">             </w:t>
            </w:r>
            <w:r w:rsidR="00D3132B">
              <w:t xml:space="preserve">Se </w:t>
            </w:r>
            <w:r>
              <w:t xml:space="preserve"> závěry bud</w:t>
            </w:r>
            <w:r w:rsidR="00D3132B">
              <w:t>e</w:t>
            </w:r>
            <w:r w:rsidR="00484365">
              <w:t xml:space="preserve"> seznámen</w:t>
            </w:r>
            <w:r w:rsidR="00D3132B">
              <w:t>a</w:t>
            </w:r>
            <w:r>
              <w:t xml:space="preserve"> členské schůz</w:t>
            </w:r>
            <w:r w:rsidR="00D3132B">
              <w:t>e</w:t>
            </w:r>
            <w:r>
              <w:t xml:space="preserve"> v</w:t>
            </w:r>
            <w:r w:rsidR="00484365">
              <w:t> </w:t>
            </w:r>
            <w:r>
              <w:t>měsíci</w:t>
            </w:r>
            <w:r w:rsidR="00484365">
              <w:t xml:space="preserve"> </w:t>
            </w:r>
            <w:r>
              <w:t xml:space="preserve"> dubnu 2015.</w:t>
            </w:r>
          </w:p>
          <w:p w:rsidR="006F5EE1" w:rsidRDefault="006F5EE1" w:rsidP="008A6541">
            <w:pPr>
              <w:pStyle w:val="Bezmezer"/>
            </w:pPr>
          </w:p>
          <w:p w:rsidR="00484365" w:rsidRDefault="00484365" w:rsidP="008A6541">
            <w:pPr>
              <w:pStyle w:val="Bezmezer"/>
            </w:pPr>
            <w:r w:rsidRPr="00341263">
              <w:rPr>
                <w:highlight w:val="lightGray"/>
              </w:rPr>
              <w:t>K bodu 3</w:t>
            </w:r>
            <w:r>
              <w:t>. S dostatečným předstihem byli  vy</w:t>
            </w:r>
            <w:r w:rsidR="00D3132B">
              <w:t>zváni členové KK a P</w:t>
            </w:r>
            <w:r>
              <w:t>ř BD k předložení návrhů. Od PřBD žádné</w:t>
            </w:r>
          </w:p>
          <w:p w:rsidR="00484365" w:rsidRDefault="00484365" w:rsidP="008A6541">
            <w:pPr>
              <w:pStyle w:val="Bezmezer"/>
            </w:pPr>
            <w:r>
              <w:t xml:space="preserve">                  návrhy nepřišly.</w:t>
            </w:r>
          </w:p>
          <w:p w:rsidR="00484365" w:rsidRDefault="00484365" w:rsidP="008A6541">
            <w:pPr>
              <w:pStyle w:val="Bezmezer"/>
            </w:pPr>
            <w:r>
              <w:t xml:space="preserve">                  Na jednání proběhla diskuze ke zlepšení a zefektivnění spolupráce mezi Př BD a KK. Byly přijaty </w:t>
            </w:r>
          </w:p>
          <w:p w:rsidR="00484365" w:rsidRDefault="00484365" w:rsidP="008A6541">
            <w:pPr>
              <w:pStyle w:val="Bezmezer"/>
            </w:pPr>
            <w:r>
              <w:t xml:space="preserve">                  následující návrhy, ke kterým by se mělo vyjádřit PřBD.</w:t>
            </w:r>
          </w:p>
          <w:p w:rsidR="00484365" w:rsidRDefault="0006437A" w:rsidP="00484365">
            <w:pPr>
              <w:pStyle w:val="Bezmezer"/>
              <w:numPr>
                <w:ilvl w:val="0"/>
                <w:numId w:val="6"/>
              </w:numPr>
            </w:pPr>
            <w:r>
              <w:t>Zlepšit komunikaci PřBD s KK zejména včasným zasíláním zápisů z jednání, jak ze společných schůzek, tak zápisů z členských schůzí ( 2-3 měsíce ).</w:t>
            </w:r>
            <w:r w:rsidR="009676EC">
              <w:t xml:space="preserve"> </w:t>
            </w:r>
            <w:r w:rsidR="00D3132B">
              <w:t>V rozporu se Stanovami BD n</w:t>
            </w:r>
            <w:r>
              <w:t>ejsou aktualizovány informace na internetových stránkách BD</w:t>
            </w:r>
          </w:p>
          <w:p w:rsidR="0006437A" w:rsidRDefault="0006437A" w:rsidP="00484365">
            <w:pPr>
              <w:pStyle w:val="Bezmezer"/>
              <w:numPr>
                <w:ilvl w:val="0"/>
                <w:numId w:val="6"/>
              </w:numPr>
            </w:pPr>
            <w:r>
              <w:t>Spolupráci by pomohlo určení konkrétní odpovědnosti členů Př BD za oblasti činnosti BD (</w:t>
            </w:r>
            <w:r w:rsidR="009676EC">
              <w:t xml:space="preserve">současné rozdělení je nedostatečné, </w:t>
            </w:r>
            <w:r>
              <w:t>návrh byl</w:t>
            </w:r>
            <w:r w:rsidR="000B7A9F">
              <w:t xml:space="preserve"> Představenstvu kontrolní komisí </w:t>
            </w:r>
            <w:r>
              <w:t>předložen), usnadní to projednávání konkrétních problémů.</w:t>
            </w:r>
          </w:p>
          <w:p w:rsidR="0006437A" w:rsidRDefault="00D3132B" w:rsidP="00484365">
            <w:pPr>
              <w:pStyle w:val="Bezmezer"/>
              <w:numPr>
                <w:ilvl w:val="0"/>
                <w:numId w:val="6"/>
              </w:numPr>
            </w:pPr>
            <w:r>
              <w:t>KK se nebrání podílu na přípravě a plnění některých úkolů, které jsou v gesci PřBD (viz nyní dopracováv</w:t>
            </w:r>
            <w:r w:rsidR="000B7A9F">
              <w:t>a</w:t>
            </w:r>
            <w:r>
              <w:t>n</w:t>
            </w:r>
            <w:r w:rsidR="000B7A9F">
              <w:t>á</w:t>
            </w:r>
            <w:r>
              <w:t xml:space="preserve"> členská evidence, příprava nových nájemních smluv</w:t>
            </w:r>
            <w:r w:rsidR="000B7A9F">
              <w:t xml:space="preserve"> – zpracovávané p. Fuksou, </w:t>
            </w:r>
            <w:r>
              <w:t xml:space="preserve"> apod.)</w:t>
            </w:r>
            <w:r w:rsidR="000B7A9F">
              <w:t xml:space="preserve"> a nebudou v rozporu se ZOK a Stanovami, které vymezují odpovědnosti jednotlivých volených orgánů.</w:t>
            </w:r>
          </w:p>
          <w:p w:rsidR="000B7A9F" w:rsidRDefault="000B7A9F" w:rsidP="00484365">
            <w:pPr>
              <w:pStyle w:val="Bezmezer"/>
              <w:numPr>
                <w:ilvl w:val="0"/>
                <w:numId w:val="6"/>
              </w:numPr>
            </w:pPr>
            <w:r>
              <w:t>Svolávat dle potřeby společné schůzky mezi Př a KK BD k projednání zjištěných závěrů z kontrolní činnosti a námětů k prohloubení spolupráce.</w:t>
            </w:r>
          </w:p>
          <w:p w:rsidR="000B7A9F" w:rsidRDefault="000B7A9F" w:rsidP="00341263">
            <w:pPr>
              <w:pStyle w:val="Bezmezer"/>
              <w:numPr>
                <w:ilvl w:val="0"/>
                <w:numId w:val="6"/>
              </w:numPr>
            </w:pPr>
            <w:r>
              <w:t>KK navrhuje v nejbližším období provést společnou prohlídku budovy s cílem seznámit se  důsledně s</w:t>
            </w:r>
            <w:r w:rsidR="009676EC">
              <w:t> </w:t>
            </w:r>
            <w:r>
              <w:t>objektem</w:t>
            </w:r>
            <w:r w:rsidR="009676EC">
              <w:t xml:space="preserve">, </w:t>
            </w:r>
            <w:r>
              <w:t xml:space="preserve"> poznat krizová místa, ujasnit si možnosti řešení krizových situací (reakce na prasklé radiátory v bytech, uniky vody z potrubí apod.-  uzávěry, výpustě, rozmístění rozvaděčů, hlavních uzávěrů vody a plynu apod.)</w:t>
            </w:r>
          </w:p>
          <w:p w:rsidR="005A34E6" w:rsidRPr="005A34E6" w:rsidRDefault="00341263" w:rsidP="005A34E6">
            <w:pPr>
              <w:pStyle w:val="Bezmezer"/>
            </w:pPr>
            <w:r w:rsidRPr="00341263">
              <w:rPr>
                <w:highlight w:val="lightGray"/>
              </w:rPr>
              <w:t>Závěr:</w:t>
            </w:r>
            <w:r>
              <w:t xml:space="preserve">  </w:t>
            </w:r>
            <w:r w:rsidR="009676EC">
              <w:t xml:space="preserve">     </w:t>
            </w:r>
            <w:r>
              <w:t>Návrhy předat k vyjádření Představenstvu BD – zaslat zápis z jednání.</w:t>
            </w:r>
          </w:p>
          <w:p w:rsidR="006F5EE1" w:rsidRDefault="00341263" w:rsidP="006F5EE1">
            <w:r w:rsidRPr="005A34E6">
              <w:rPr>
                <w:highlight w:val="lightGray"/>
              </w:rPr>
              <w:t>4. Různé</w:t>
            </w:r>
            <w:r>
              <w:t xml:space="preserve"> – nebyly předloženy žádné návrhy.</w:t>
            </w:r>
            <w:r w:rsidR="006F5EE1">
              <w:t xml:space="preserve">        </w:t>
            </w:r>
            <w:r>
              <w:t>Schůze KK ukončena v 19,30</w:t>
            </w:r>
            <w:r w:rsidR="00E83BA6">
              <w:t xml:space="preserve">   </w:t>
            </w:r>
            <w:r w:rsidR="00D549ED">
              <w:t xml:space="preserve">hod.            </w:t>
            </w:r>
          </w:p>
          <w:p w:rsidR="00D549ED" w:rsidRDefault="00D549ED" w:rsidP="006F5EE1">
            <w:r>
              <w:t xml:space="preserve">  </w:t>
            </w:r>
            <w:r w:rsidR="006F5EE1">
              <w:t xml:space="preserve">            </w:t>
            </w:r>
            <w:r>
              <w:t xml:space="preserve"> Zápis zpracoval:  Dvořák Josef        Schválil :   Lánský Jaroslav</w:t>
            </w:r>
            <w:r w:rsidR="006F5EE1">
              <w:t>,</w:t>
            </w:r>
            <w:r>
              <w:t xml:space="preserve"> Fuxa  Petr</w:t>
            </w:r>
          </w:p>
        </w:tc>
      </w:tr>
    </w:tbl>
    <w:p w:rsidR="00630DEF" w:rsidRDefault="00630DEF" w:rsidP="00110054"/>
    <w:sectPr w:rsidR="00630DEF" w:rsidSect="001D0B6E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ECB" w:rsidRDefault="00804ECB" w:rsidP="00110054">
      <w:pPr>
        <w:spacing w:after="0"/>
      </w:pPr>
      <w:r>
        <w:separator/>
      </w:r>
    </w:p>
  </w:endnote>
  <w:endnote w:type="continuationSeparator" w:id="1">
    <w:p w:rsidR="00804ECB" w:rsidRDefault="00804ECB" w:rsidP="001100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ECB" w:rsidRDefault="00804ECB" w:rsidP="00110054">
      <w:pPr>
        <w:spacing w:after="0"/>
      </w:pPr>
      <w:r>
        <w:separator/>
      </w:r>
    </w:p>
  </w:footnote>
  <w:footnote w:type="continuationSeparator" w:id="1">
    <w:p w:rsidR="00804ECB" w:rsidRDefault="00804ECB" w:rsidP="001100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4A7"/>
    <w:multiLevelType w:val="hybridMultilevel"/>
    <w:tmpl w:val="B72A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A2367"/>
    <w:multiLevelType w:val="hybridMultilevel"/>
    <w:tmpl w:val="E2BCF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E74F1"/>
    <w:multiLevelType w:val="hybridMultilevel"/>
    <w:tmpl w:val="A6A2402E"/>
    <w:lvl w:ilvl="0" w:tplc="17EAB29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73308"/>
    <w:multiLevelType w:val="hybridMultilevel"/>
    <w:tmpl w:val="0E8431B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E436E"/>
    <w:multiLevelType w:val="hybridMultilevel"/>
    <w:tmpl w:val="53D8119C"/>
    <w:lvl w:ilvl="0" w:tplc="00A634BA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47733ACB"/>
    <w:multiLevelType w:val="hybridMultilevel"/>
    <w:tmpl w:val="3CFCFAB6"/>
    <w:lvl w:ilvl="0" w:tplc="8A7071C6">
      <w:start w:val="2"/>
      <w:numFmt w:val="bullet"/>
      <w:lvlText w:val="-"/>
      <w:lvlJc w:val="left"/>
      <w:pPr>
        <w:ind w:left="6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F54AFB"/>
    <w:rsid w:val="0004334E"/>
    <w:rsid w:val="00044DAD"/>
    <w:rsid w:val="0006437A"/>
    <w:rsid w:val="000B7A9F"/>
    <w:rsid w:val="000C41DA"/>
    <w:rsid w:val="000E30D9"/>
    <w:rsid w:val="000E63AC"/>
    <w:rsid w:val="00110054"/>
    <w:rsid w:val="00122327"/>
    <w:rsid w:val="00141174"/>
    <w:rsid w:val="00147A73"/>
    <w:rsid w:val="0016434D"/>
    <w:rsid w:val="00190C39"/>
    <w:rsid w:val="001D0B6E"/>
    <w:rsid w:val="001E0486"/>
    <w:rsid w:val="00201A33"/>
    <w:rsid w:val="00215CD9"/>
    <w:rsid w:val="002778F0"/>
    <w:rsid w:val="002A37BF"/>
    <w:rsid w:val="002B60E1"/>
    <w:rsid w:val="002D2161"/>
    <w:rsid w:val="002D7119"/>
    <w:rsid w:val="002F2B8E"/>
    <w:rsid w:val="003022CD"/>
    <w:rsid w:val="00302A5B"/>
    <w:rsid w:val="00341263"/>
    <w:rsid w:val="00343D8E"/>
    <w:rsid w:val="00381B86"/>
    <w:rsid w:val="003A15ED"/>
    <w:rsid w:val="003F23FC"/>
    <w:rsid w:val="004047ED"/>
    <w:rsid w:val="00440C12"/>
    <w:rsid w:val="0045409D"/>
    <w:rsid w:val="00481922"/>
    <w:rsid w:val="00484365"/>
    <w:rsid w:val="00526722"/>
    <w:rsid w:val="00533CD2"/>
    <w:rsid w:val="005508EF"/>
    <w:rsid w:val="005A34E6"/>
    <w:rsid w:val="005B1FDB"/>
    <w:rsid w:val="00630DEF"/>
    <w:rsid w:val="00657A0B"/>
    <w:rsid w:val="006878DB"/>
    <w:rsid w:val="00694AFF"/>
    <w:rsid w:val="006F5EE1"/>
    <w:rsid w:val="007153FE"/>
    <w:rsid w:val="00804ECB"/>
    <w:rsid w:val="00810E85"/>
    <w:rsid w:val="00820129"/>
    <w:rsid w:val="008A6541"/>
    <w:rsid w:val="008B41EE"/>
    <w:rsid w:val="008B4C67"/>
    <w:rsid w:val="00901D81"/>
    <w:rsid w:val="0093398B"/>
    <w:rsid w:val="00946A2C"/>
    <w:rsid w:val="009676EC"/>
    <w:rsid w:val="009D551D"/>
    <w:rsid w:val="00A361A0"/>
    <w:rsid w:val="00AA22B6"/>
    <w:rsid w:val="00AC18AA"/>
    <w:rsid w:val="00AE4188"/>
    <w:rsid w:val="00B050B9"/>
    <w:rsid w:val="00B92F3D"/>
    <w:rsid w:val="00B94301"/>
    <w:rsid w:val="00BB2A8E"/>
    <w:rsid w:val="00C41C0B"/>
    <w:rsid w:val="00C500D8"/>
    <w:rsid w:val="00C51032"/>
    <w:rsid w:val="00C52143"/>
    <w:rsid w:val="00C703D5"/>
    <w:rsid w:val="00C9355A"/>
    <w:rsid w:val="00CE5667"/>
    <w:rsid w:val="00D12FBA"/>
    <w:rsid w:val="00D3132B"/>
    <w:rsid w:val="00D41904"/>
    <w:rsid w:val="00D549ED"/>
    <w:rsid w:val="00DA705F"/>
    <w:rsid w:val="00DC4B4E"/>
    <w:rsid w:val="00DE3A7E"/>
    <w:rsid w:val="00E006F0"/>
    <w:rsid w:val="00E83BA6"/>
    <w:rsid w:val="00E942A4"/>
    <w:rsid w:val="00E9784D"/>
    <w:rsid w:val="00EA5772"/>
    <w:rsid w:val="00EC197B"/>
    <w:rsid w:val="00ED45AB"/>
    <w:rsid w:val="00EE6586"/>
    <w:rsid w:val="00F40CA0"/>
    <w:rsid w:val="00F54AFB"/>
    <w:rsid w:val="00F565C9"/>
    <w:rsid w:val="00FE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D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054"/>
  </w:style>
  <w:style w:type="paragraph" w:styleId="Zpat">
    <w:name w:val="footer"/>
    <w:basedOn w:val="Normln"/>
    <w:link w:val="Zpat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0054"/>
  </w:style>
  <w:style w:type="paragraph" w:styleId="Odstavecseseznamem">
    <w:name w:val="List Paragraph"/>
    <w:basedOn w:val="Normln"/>
    <w:uiPriority w:val="34"/>
    <w:qFormat/>
    <w:rsid w:val="00215CD9"/>
    <w:pPr>
      <w:ind w:left="720"/>
      <w:contextualSpacing/>
    </w:pPr>
  </w:style>
  <w:style w:type="paragraph" w:styleId="Bezmezer">
    <w:name w:val="No Spacing"/>
    <w:uiPriority w:val="1"/>
    <w:qFormat/>
    <w:rsid w:val="002B60E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5DD9-A68F-4438-9CC5-0EDBE39D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</dc:creator>
  <cp:lastModifiedBy>Josef</cp:lastModifiedBy>
  <cp:revision>3</cp:revision>
  <dcterms:created xsi:type="dcterms:W3CDTF">2015-01-23T10:43:00Z</dcterms:created>
  <dcterms:modified xsi:type="dcterms:W3CDTF">2015-01-23T11:27:00Z</dcterms:modified>
</cp:coreProperties>
</file>